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49BDCE770BF414C94BFB0EF88285CA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1DBEDE542BE534CB3D0AB1FD6223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D0EABD6253C924BAD77662A4A721A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1D677027D232F4EB46FE1889E965C2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949BDCE770BF414C94BFB0EF88285CA3" /><Relationship Type="http://schemas.openxmlformats.org/officeDocument/2006/relationships/image" Target="/media/image3.png" Id="RC1DBEDE542BE534CB3D0AB1FD6223295" /><Relationship Type="http://schemas.openxmlformats.org/officeDocument/2006/relationships/image" Target="/media/image4.png" Id="R8D0EABD6253C924BAD77662A4A721A66" /><Relationship Type="http://schemas.openxmlformats.org/officeDocument/2006/relationships/image" Target="/media/image5.png" Id="RD1D677027D232F4EB46FE1889E965C2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