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7C5CE4EFD56E345A067B74FCBBD70D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58E55E8D9B875438CF1EA5CD5CD99FF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47459C4DA4063D43AB50C0D52F5B7FCA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BE8A62A7EA549B4C99B072094BA8CF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27C5CE4EFD56E345A067B74FCBBD70DC" /><Relationship Type="http://schemas.openxmlformats.org/officeDocument/2006/relationships/image" Target="/media/image3.png" Id="R658E55E8D9B875438CF1EA5CD5CD99FF" /><Relationship Type="http://schemas.openxmlformats.org/officeDocument/2006/relationships/image" Target="/media/image4.png" Id="R47459C4DA4063D43AB50C0D52F5B7FCA" /><Relationship Type="http://schemas.openxmlformats.org/officeDocument/2006/relationships/image" Target="/media/image5.png" Id="RBE8A62A7EA549B4C99B072094BA8CF1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