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26E0BAD4EFF1564A97575E794BDCFC6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D88AFE294B8E444DA422A7A7E8CF06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55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47.78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1.75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16.61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26.16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2.36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5.07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26E0BAD4EFF1564A97575E794BDCFC6E" /><Relationship Type="http://schemas.openxmlformats.org/officeDocument/2006/relationships/image" Target="/media/image4.png" Id="RD88AFE294B8E444DA422A7A7E8CF060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